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C88ED4B" w14:textId="551150ED" w:rsidR="002704B6" w:rsidRDefault="00AE4C46">
      <w:pPr>
        <w:pStyle w:val="Titolo8"/>
        <w:tabs>
          <w:tab w:val="left" w:pos="7335"/>
        </w:tabs>
        <w:jc w:val="center"/>
        <w:rPr>
          <w:b w:val="0"/>
          <w:bCs w:val="0"/>
          <w:sz w:val="22"/>
        </w:rPr>
      </w:pPr>
      <w:r>
        <w:t xml:space="preserve">Cordoglio della Camera di Commercio di Lucca per la scomparsa </w:t>
      </w:r>
      <w:r w:rsidR="0011708F">
        <w:t>di Claudio Guerrieri</w:t>
      </w:r>
      <w:r>
        <w:t xml:space="preserve"> </w:t>
      </w:r>
    </w:p>
    <w:p w14:paraId="65822703" w14:textId="059B9105" w:rsidR="002704B6" w:rsidRDefault="002704B6">
      <w:pPr>
        <w:jc w:val="center"/>
      </w:pPr>
    </w:p>
    <w:p w14:paraId="07D87BAC" w14:textId="63D67416" w:rsidR="002704B6" w:rsidRDefault="002704B6">
      <w:pPr>
        <w:pStyle w:val="Corpotesto"/>
        <w:spacing w:after="283"/>
      </w:pPr>
    </w:p>
    <w:p w14:paraId="3DA58DE8" w14:textId="6DF427A7" w:rsidR="00F03AF1" w:rsidRPr="00F03AF1" w:rsidRDefault="00114F98" w:rsidP="00F03AF1">
      <w:pPr>
        <w:pStyle w:val="Corpotesto"/>
        <w:spacing w:after="283"/>
        <w:jc w:val="both"/>
        <w:rPr>
          <w:shd w:val="clear" w:color="auto" w:fill="FFFFFF"/>
        </w:rPr>
      </w:pPr>
      <w:r w:rsidRPr="00114F98">
        <w:rPr>
          <w:i/>
          <w:iCs/>
          <w:shd w:val="clear" w:color="auto" w:fill="FFFFFF"/>
        </w:rPr>
        <w:t>Lucca</w:t>
      </w:r>
      <w:r w:rsidR="0011708F">
        <w:rPr>
          <w:i/>
          <w:iCs/>
          <w:shd w:val="clear" w:color="auto" w:fill="FFFFFF"/>
        </w:rPr>
        <w:t>, 31 maggio</w:t>
      </w:r>
      <w:r w:rsidRPr="00114F98">
        <w:rPr>
          <w:i/>
          <w:iCs/>
          <w:shd w:val="clear" w:color="auto" w:fill="FFFFFF"/>
        </w:rPr>
        <w:t xml:space="preserve"> 2020</w:t>
      </w:r>
      <w:r>
        <w:rPr>
          <w:shd w:val="clear" w:color="auto" w:fill="FFFFFF"/>
        </w:rPr>
        <w:t xml:space="preserve"> </w:t>
      </w:r>
      <w:r w:rsidR="00AE4C46">
        <w:rPr>
          <w:shd w:val="clear" w:color="auto" w:fill="FFFFFF"/>
        </w:rPr>
        <w:t>–</w:t>
      </w:r>
      <w:r>
        <w:rPr>
          <w:shd w:val="clear" w:color="auto" w:fill="FFFFFF"/>
        </w:rPr>
        <w:t xml:space="preserve"> </w:t>
      </w:r>
      <w:r w:rsidR="00F03AF1" w:rsidRPr="00F03AF1">
        <w:rPr>
          <w:shd w:val="clear" w:color="auto" w:fill="FFFFFF"/>
        </w:rPr>
        <w:t>La Camera di Commercio partecipa al dolore della famiglia e rende omaggio a Claudio Guerrieri, presidente dell’ente camerale per 16 anni, dal 1998 al 2014. Una persona profondamente conoscitrice del tessuto economico lucchese, di riferimento non solo per il mondo del commercio, ma delle varie filiere produttive, in grado di interpretare i mutamenti in atto e indicare le migliori strade da percorrere.</w:t>
      </w:r>
    </w:p>
    <w:p w14:paraId="1341C8F6" w14:textId="79BC70E1" w:rsidR="00F03AF1" w:rsidRPr="00F03AF1" w:rsidRDefault="00F03AF1" w:rsidP="00F03AF1">
      <w:pPr>
        <w:pStyle w:val="Corpotesto"/>
        <w:spacing w:after="283"/>
        <w:jc w:val="both"/>
        <w:rPr>
          <w:shd w:val="clear" w:color="auto" w:fill="FFFFFF"/>
        </w:rPr>
      </w:pPr>
      <w:r w:rsidRPr="00F03AF1">
        <w:rPr>
          <w:shd w:val="clear" w:color="auto" w:fill="FFFFFF"/>
        </w:rPr>
        <w:t xml:space="preserve">Una persona che durante il suo mandato ha portato avanti importanti progetti dell’ente camerale, quali la realizzazione del Polo Tecnologico Lucchese di Sorbano ed il </w:t>
      </w:r>
      <w:proofErr w:type="spellStart"/>
      <w:r w:rsidRPr="00F03AF1">
        <w:rPr>
          <w:shd w:val="clear" w:color="auto" w:fill="FFFFFF"/>
        </w:rPr>
        <w:t>MuSA</w:t>
      </w:r>
      <w:proofErr w:type="spellEnd"/>
      <w:r w:rsidRPr="00F03AF1">
        <w:rPr>
          <w:shd w:val="clear" w:color="auto" w:fill="FFFFFF"/>
        </w:rPr>
        <w:t xml:space="preserve"> di Pietrasanta, ma ha anche contribuito alla valorizzazione e alla promozione delle produzioni locali e dell’intero patrimonio del nostro territorio, anche dal punto di vista culturale. Grazie alla sua capacità imprenditoriale, alle sue conoscenze economiche e alle sue abilità diplomatiche e di relazione, la Camera di Commercio di Lucca si è affermata quale ente di riferimento istituzionale per il territorio.</w:t>
      </w:r>
    </w:p>
    <w:p w14:paraId="5DC74A60" w14:textId="77777777" w:rsidR="00F03AF1" w:rsidRPr="00F03AF1" w:rsidRDefault="00F03AF1" w:rsidP="00F03AF1">
      <w:pPr>
        <w:pStyle w:val="Corpotesto"/>
        <w:spacing w:after="283"/>
        <w:jc w:val="both"/>
        <w:rPr>
          <w:shd w:val="clear" w:color="auto" w:fill="FFFFFF"/>
        </w:rPr>
      </w:pPr>
      <w:r w:rsidRPr="00F03AF1">
        <w:rPr>
          <w:shd w:val="clear" w:color="auto" w:fill="FFFFFF"/>
        </w:rPr>
        <w:t>Un imprenditore lucchese che ha saputo distinguersi e che resterà nella memoria di tutta la città.</w:t>
      </w:r>
    </w:p>
    <w:p w14:paraId="7EEBCFD4" w14:textId="70D9C8AA" w:rsidR="00F03AF1" w:rsidRDefault="00F03AF1" w:rsidP="00F03AF1">
      <w:pPr>
        <w:pStyle w:val="Corpotesto"/>
        <w:spacing w:after="283"/>
        <w:jc w:val="both"/>
        <w:rPr>
          <w:shd w:val="clear" w:color="auto" w:fill="FFFFFF"/>
        </w:rPr>
      </w:pPr>
      <w:r w:rsidRPr="00F03AF1">
        <w:rPr>
          <w:shd w:val="clear" w:color="auto" w:fill="FFFFFF"/>
        </w:rPr>
        <w:t>Così lo ricorda il Presidente della Camera di Commercio di Lucca, Giorgio Bartoli: “E’ stato il mio predecessore all’ente camerale. Appena arrivato a ricoprire questo incarico ho trovato un ente molto ben gestito e considerato dalle istituzioni del territorio e dell’intero sistema camerale</w:t>
      </w:r>
      <w:r>
        <w:rPr>
          <w:shd w:val="clear" w:color="auto" w:fill="FFFFFF"/>
        </w:rPr>
        <w:t xml:space="preserve"> nazionale</w:t>
      </w:r>
      <w:r w:rsidRPr="00F03AF1">
        <w:rPr>
          <w:shd w:val="clear" w:color="auto" w:fill="FFFFFF"/>
        </w:rPr>
        <w:t>. Claudio Guerrieri è stato indubbiamente un grande signore, un esempio per tutti.”</w:t>
      </w:r>
    </w:p>
    <w:p w14:paraId="7365F7CF" w14:textId="77777777" w:rsidR="001847D6" w:rsidRDefault="001847D6">
      <w:pPr>
        <w:pStyle w:val="Corpotesto"/>
        <w:spacing w:after="283"/>
        <w:rPr>
          <w:sz w:val="20"/>
          <w:szCs w:val="20"/>
          <w:shd w:val="clear" w:color="auto" w:fill="FFFFFF"/>
        </w:rPr>
      </w:pPr>
    </w:p>
    <w:tbl>
      <w:tblPr>
        <w:tblpPr w:leftFromText="141" w:rightFromText="141" w:vertAnchor="text" w:horzAnchor="margin" w:tblpY="1575"/>
        <w:tblW w:w="9581" w:type="dxa"/>
        <w:tblCellMar>
          <w:top w:w="55" w:type="dxa"/>
          <w:left w:w="55" w:type="dxa"/>
          <w:bottom w:w="55" w:type="dxa"/>
          <w:right w:w="55" w:type="dxa"/>
        </w:tblCellMar>
        <w:tblLook w:val="0000" w:firstRow="0" w:lastRow="0" w:firstColumn="0" w:lastColumn="0" w:noHBand="0" w:noVBand="0"/>
      </w:tblPr>
      <w:tblGrid>
        <w:gridCol w:w="6015"/>
        <w:gridCol w:w="3566"/>
      </w:tblGrid>
      <w:tr w:rsidR="00114F98" w14:paraId="4C3F95FE" w14:textId="77777777" w:rsidTr="00114F98">
        <w:trPr>
          <w:trHeight w:val="683"/>
        </w:trPr>
        <w:tc>
          <w:tcPr>
            <w:tcW w:w="6015" w:type="dxa"/>
            <w:shd w:val="clear" w:color="auto" w:fill="auto"/>
          </w:tcPr>
          <w:p w14:paraId="5BEB6E82" w14:textId="218EF25B" w:rsidR="00114F98" w:rsidRDefault="00114F98" w:rsidP="00114F98">
            <w:pPr>
              <w:pStyle w:val="Contenutotabella"/>
              <w:rPr>
                <w:rFonts w:ascii="Verdana" w:hAnsi="Verdana"/>
              </w:rPr>
            </w:pPr>
            <w:r>
              <w:rPr>
                <w:rFonts w:ascii="Verdana" w:hAnsi="Verdana"/>
                <w:b/>
                <w:bCs/>
                <w:sz w:val="18"/>
                <w:szCs w:val="18"/>
              </w:rPr>
              <w:t>Ufficio Stampa – Relazioni Esterne</w:t>
            </w:r>
          </w:p>
          <w:p w14:paraId="71FB5B06" w14:textId="77777777" w:rsidR="00114F98" w:rsidRDefault="00114F98" w:rsidP="00114F98">
            <w:pPr>
              <w:pStyle w:val="Contenutotabella"/>
              <w:rPr>
                <w:rFonts w:ascii="Verdana" w:hAnsi="Verdana"/>
              </w:rPr>
            </w:pPr>
            <w:r>
              <w:rPr>
                <w:rFonts w:ascii="Verdana" w:hAnsi="Verdana"/>
                <w:sz w:val="18"/>
                <w:szCs w:val="18"/>
              </w:rPr>
              <w:t>Francesca Sargenti</w:t>
            </w:r>
          </w:p>
          <w:p w14:paraId="52DFE14D" w14:textId="77777777" w:rsidR="00114F98" w:rsidRDefault="00114F98" w:rsidP="00114F98">
            <w:pPr>
              <w:pStyle w:val="Contenutotabella"/>
              <w:rPr>
                <w:rFonts w:ascii="Verdana" w:hAnsi="Verdana"/>
              </w:rPr>
            </w:pPr>
            <w:r>
              <w:rPr>
                <w:rFonts w:ascii="Verdana" w:hAnsi="Verdana"/>
                <w:sz w:val="18"/>
                <w:szCs w:val="18"/>
              </w:rPr>
              <w:t xml:space="preserve">Tel. +39 0583 976.686 - </w:t>
            </w:r>
            <w:proofErr w:type="spellStart"/>
            <w:r>
              <w:rPr>
                <w:rFonts w:ascii="Verdana" w:hAnsi="Verdana"/>
                <w:sz w:val="18"/>
                <w:szCs w:val="18"/>
              </w:rPr>
              <w:t>cell</w:t>
            </w:r>
            <w:proofErr w:type="spellEnd"/>
            <w:r>
              <w:rPr>
                <w:rFonts w:ascii="Verdana" w:hAnsi="Verdana"/>
                <w:sz w:val="18"/>
                <w:szCs w:val="18"/>
              </w:rPr>
              <w:t>. +39 338 7768286</w:t>
            </w:r>
          </w:p>
        </w:tc>
        <w:tc>
          <w:tcPr>
            <w:tcW w:w="3566" w:type="dxa"/>
            <w:shd w:val="clear" w:color="auto" w:fill="auto"/>
          </w:tcPr>
          <w:p w14:paraId="71D32501" w14:textId="77777777" w:rsidR="00114F98" w:rsidRDefault="00114F98" w:rsidP="00114F98">
            <w:pPr>
              <w:jc w:val="right"/>
              <w:rPr>
                <w:rFonts w:ascii="Verdana" w:hAnsi="Verdana" w:cs="Verdana"/>
                <w:sz w:val="22"/>
                <w:szCs w:val="22"/>
              </w:rPr>
            </w:pPr>
            <w:r>
              <w:rPr>
                <w:noProof/>
              </w:rPr>
              <w:drawing>
                <wp:inline distT="0" distB="0" distL="0" distR="0" wp14:anchorId="3E6A0A37" wp14:editId="0516AAC3">
                  <wp:extent cx="219075" cy="219075"/>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pic:cNvPicPr>
                            <a:picLocks noChangeAspect="1" noChangeArrowheads="1"/>
                          </pic:cNvPicPr>
                        </pic:nvPicPr>
                        <pic:blipFill>
                          <a:blip r:embed="rId7"/>
                          <a:srcRect l="-510" t="-510" r="-510" b="-510"/>
                          <a:stretch>
                            <a:fillRect/>
                          </a:stretch>
                        </pic:blipFill>
                        <pic:spPr bwMode="auto">
                          <a:xfrm>
                            <a:off x="0" y="0"/>
                            <a:ext cx="219075" cy="219075"/>
                          </a:xfrm>
                          <a:prstGeom prst="rect">
                            <a:avLst/>
                          </a:prstGeom>
                        </pic:spPr>
                      </pic:pic>
                    </a:graphicData>
                  </a:graphic>
                </wp:inline>
              </w:drawing>
            </w:r>
            <w:r>
              <w:rPr>
                <w:rFonts w:ascii="Verdana" w:eastAsia="Calibri" w:hAnsi="Verdana" w:cs="Calibri"/>
                <w:b/>
              </w:rPr>
              <w:t xml:space="preserve"> </w:t>
            </w:r>
            <w:r>
              <w:rPr>
                <w:rFonts w:ascii="Verdana" w:eastAsia="Calibri" w:hAnsi="Verdana" w:cs="Calibri"/>
                <w:b/>
                <w:noProof/>
              </w:rPr>
              <w:drawing>
                <wp:inline distT="0" distB="0" distL="0" distR="0" wp14:anchorId="51A1B8F4" wp14:editId="444158BC">
                  <wp:extent cx="228600" cy="228600"/>
                  <wp:effectExtent l="0" t="0" r="0" b="0"/>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3"/>
                          <pic:cNvPicPr>
                            <a:picLocks noChangeAspect="1" noChangeArrowheads="1"/>
                          </pic:cNvPicPr>
                        </pic:nvPicPr>
                        <pic:blipFill>
                          <a:blip r:embed="rId8"/>
                          <a:srcRect l="-510" t="-510" r="-510" b="-510"/>
                          <a:stretch>
                            <a:fillRect/>
                          </a:stretch>
                        </pic:blipFill>
                        <pic:spPr bwMode="auto">
                          <a:xfrm>
                            <a:off x="0" y="0"/>
                            <a:ext cx="228600" cy="228600"/>
                          </a:xfrm>
                          <a:prstGeom prst="rect">
                            <a:avLst/>
                          </a:prstGeom>
                        </pic:spPr>
                      </pic:pic>
                    </a:graphicData>
                  </a:graphic>
                </wp:inline>
              </w:drawing>
            </w:r>
            <w:r>
              <w:rPr>
                <w:rFonts w:ascii="Verdana" w:eastAsia="Calibri" w:hAnsi="Verdana" w:cs="Calibri"/>
                <w:b/>
              </w:rPr>
              <w:t xml:space="preserve"> </w:t>
            </w:r>
            <w:r>
              <w:rPr>
                <w:rFonts w:ascii="Verdana" w:eastAsia="Calibri" w:hAnsi="Verdana" w:cs="Calibri"/>
                <w:b/>
                <w:noProof/>
              </w:rPr>
              <w:drawing>
                <wp:inline distT="0" distB="0" distL="0" distR="0" wp14:anchorId="19F5F3F3" wp14:editId="0B9C67FB">
                  <wp:extent cx="228600" cy="228600"/>
                  <wp:effectExtent l="0" t="0" r="0" b="0"/>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4"/>
                          <pic:cNvPicPr>
                            <a:picLocks noChangeAspect="1" noChangeArrowheads="1"/>
                          </pic:cNvPicPr>
                        </pic:nvPicPr>
                        <pic:blipFill>
                          <a:blip r:embed="rId9"/>
                          <a:srcRect l="-593" t="-593" r="-593" b="-593"/>
                          <a:stretch>
                            <a:fillRect/>
                          </a:stretch>
                        </pic:blipFill>
                        <pic:spPr bwMode="auto">
                          <a:xfrm>
                            <a:off x="0" y="0"/>
                            <a:ext cx="228600" cy="228600"/>
                          </a:xfrm>
                          <a:prstGeom prst="rect">
                            <a:avLst/>
                          </a:prstGeom>
                        </pic:spPr>
                      </pic:pic>
                    </a:graphicData>
                  </a:graphic>
                </wp:inline>
              </w:drawing>
            </w:r>
            <w:r>
              <w:rPr>
                <w:rFonts w:ascii="Verdana" w:eastAsia="Calibri" w:hAnsi="Verdana" w:cs="Calibri"/>
                <w:b/>
                <w:noProof/>
              </w:rPr>
              <w:drawing>
                <wp:inline distT="0" distB="0" distL="0" distR="0" wp14:anchorId="0A4DAC3A" wp14:editId="60D4EEB5">
                  <wp:extent cx="428625" cy="228600"/>
                  <wp:effectExtent l="0" t="0" r="0" b="0"/>
                  <wp:docPr id="4"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5"/>
                          <pic:cNvPicPr>
                            <a:picLocks noChangeAspect="1" noChangeArrowheads="1"/>
                          </pic:cNvPicPr>
                        </pic:nvPicPr>
                        <pic:blipFill>
                          <a:blip r:embed="rId10"/>
                          <a:srcRect l="-425" t="-791" r="-425" b="-791"/>
                          <a:stretch>
                            <a:fillRect/>
                          </a:stretch>
                        </pic:blipFill>
                        <pic:spPr bwMode="auto">
                          <a:xfrm>
                            <a:off x="0" y="0"/>
                            <a:ext cx="428625" cy="228600"/>
                          </a:xfrm>
                          <a:prstGeom prst="rect">
                            <a:avLst/>
                          </a:prstGeom>
                        </pic:spPr>
                      </pic:pic>
                    </a:graphicData>
                  </a:graphic>
                </wp:inline>
              </w:drawing>
            </w:r>
          </w:p>
        </w:tc>
      </w:tr>
    </w:tbl>
    <w:p w14:paraId="6FBDED77" w14:textId="77777777" w:rsidR="002704B6" w:rsidRDefault="002704B6" w:rsidP="00AE4C46">
      <w:pPr>
        <w:pStyle w:val="Titolo7"/>
        <w:numPr>
          <w:ilvl w:val="4"/>
          <w:numId w:val="2"/>
        </w:numPr>
        <w:jc w:val="center"/>
      </w:pPr>
    </w:p>
    <w:sectPr w:rsidR="002704B6" w:rsidSect="00E93EC3">
      <w:headerReference w:type="default" r:id="rId11"/>
      <w:footerReference w:type="default" r:id="rId12"/>
      <w:pgSz w:w="11906" w:h="16838"/>
      <w:pgMar w:top="1985" w:right="1134" w:bottom="709" w:left="1134" w:header="708" w:footer="321" w:gutter="0"/>
      <w:cols w:space="720"/>
      <w:formProt w:val="0"/>
      <w:docGrid w:linePitch="60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BE780" w14:textId="77777777" w:rsidR="00CD4A3F" w:rsidRDefault="00CD4A3F">
      <w:r>
        <w:separator/>
      </w:r>
    </w:p>
  </w:endnote>
  <w:endnote w:type="continuationSeparator" w:id="0">
    <w:p w14:paraId="0FCD6DEB" w14:textId="77777777" w:rsidR="00CD4A3F" w:rsidRDefault="00CD4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3C6B8" w14:textId="77777777" w:rsidR="002704B6" w:rsidRDefault="00034E26">
    <w:pPr>
      <w:jc w:val="center"/>
      <w:rPr>
        <w:rFonts w:ascii="Arial Narrow" w:hAnsi="Arial Narrow" w:cs="Arial Narrow"/>
        <w:color w:val="A09289"/>
        <w:sz w:val="16"/>
      </w:rPr>
    </w:pPr>
    <w:r>
      <w:rPr>
        <w:rFonts w:ascii="Arial Narrow" w:hAnsi="Arial Narrow" w:cs="Arial Narrow"/>
        <w:b/>
        <w:color w:val="A09289"/>
        <w:sz w:val="16"/>
      </w:rPr>
      <w:t xml:space="preserve">Camera di Commercio Industria Artigianato Agricoltura di Lucca - </w:t>
    </w:r>
    <w:r>
      <w:rPr>
        <w:rFonts w:ascii="Arial Narrow" w:hAnsi="Arial Narrow" w:cs="Arial Narrow"/>
        <w:color w:val="A09289"/>
        <w:sz w:val="16"/>
      </w:rPr>
      <w:t>Corte Campana, 10 - 55100 Lucca - T +39 0583 9765   F +39 0583 199 99 82</w:t>
    </w:r>
  </w:p>
  <w:p w14:paraId="14FB5A89" w14:textId="77777777" w:rsidR="002704B6" w:rsidRDefault="00034E26">
    <w:pPr>
      <w:ind w:left="851"/>
      <w:jc w:val="center"/>
      <w:rPr>
        <w:lang w:val="en-GB"/>
      </w:rPr>
    </w:pPr>
    <w:proofErr w:type="gramStart"/>
    <w:r>
      <w:rPr>
        <w:rFonts w:ascii="Arial Narrow" w:hAnsi="Arial Narrow" w:cs="Arial Narrow"/>
        <w:color w:val="A09289"/>
        <w:sz w:val="16"/>
        <w:lang w:val="en-GB"/>
      </w:rPr>
      <w:t>cameracommercio@lu.camcom.it  -</w:t>
    </w:r>
    <w:proofErr w:type="gramEnd"/>
    <w:r>
      <w:rPr>
        <w:rFonts w:ascii="Arial Narrow" w:hAnsi="Arial Narrow" w:cs="Arial Narrow"/>
        <w:color w:val="A09289"/>
        <w:sz w:val="16"/>
        <w:lang w:val="en-GB"/>
      </w:rPr>
      <w:t xml:space="preserve"> </w:t>
    </w:r>
    <w:proofErr w:type="spellStart"/>
    <w:r>
      <w:rPr>
        <w:rFonts w:ascii="Arial Narrow" w:hAnsi="Arial Narrow" w:cs="Arial Narrow"/>
        <w:color w:val="A09289"/>
        <w:sz w:val="16"/>
        <w:lang w:val="en-GB"/>
      </w:rPr>
      <w:t>p.e.c</w:t>
    </w:r>
    <w:proofErr w:type="spellEnd"/>
    <w:r>
      <w:rPr>
        <w:rFonts w:ascii="Arial Narrow" w:hAnsi="Arial Narrow" w:cs="Arial Narrow"/>
        <w:color w:val="A09289"/>
        <w:sz w:val="16"/>
        <w:lang w:val="en-GB"/>
      </w:rPr>
      <w:t>. camera.commercio.lucca@lu.legalmail.camcom.it - www.lu.camcom.it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439CE" w14:textId="77777777" w:rsidR="00CD4A3F" w:rsidRDefault="00CD4A3F">
      <w:r>
        <w:separator/>
      </w:r>
    </w:p>
  </w:footnote>
  <w:footnote w:type="continuationSeparator" w:id="0">
    <w:p w14:paraId="0F3C40A6" w14:textId="77777777" w:rsidR="00CD4A3F" w:rsidRDefault="00CD4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B3D7A" w14:textId="77777777" w:rsidR="002704B6" w:rsidRDefault="00034E26">
    <w:pPr>
      <w:pStyle w:val="Intestazione"/>
      <w:rPr>
        <w:rFonts w:ascii="Verdana" w:hAnsi="Verdana" w:cs="Verdana"/>
        <w:color w:val="808080"/>
        <w:spacing w:val="20"/>
        <w:sz w:val="36"/>
        <w:lang w:val="pt-PT"/>
      </w:rPr>
    </w:pPr>
    <w:r>
      <w:rPr>
        <w:noProof/>
      </w:rPr>
      <w:drawing>
        <wp:anchor distT="0" distB="0" distL="114935" distR="114935" simplePos="0" relativeHeight="7" behindDoc="0" locked="0" layoutInCell="1" allowOverlap="1" wp14:anchorId="0993189E" wp14:editId="6B2411D4">
          <wp:simplePos x="0" y="0"/>
          <wp:positionH relativeFrom="column">
            <wp:posOffset>0</wp:posOffset>
          </wp:positionH>
          <wp:positionV relativeFrom="paragraph">
            <wp:posOffset>-6985</wp:posOffset>
          </wp:positionV>
          <wp:extent cx="1978025" cy="537845"/>
          <wp:effectExtent l="0" t="0" r="0" b="0"/>
          <wp:wrapTight wrapText="bothSides">
            <wp:wrapPolygon edited="0">
              <wp:start x="-45" y="0"/>
              <wp:lineTo x="-45" y="20609"/>
              <wp:lineTo x="21422" y="20609"/>
              <wp:lineTo x="21422" y="0"/>
              <wp:lineTo x="-45" y="0"/>
            </wp:wrapPolygon>
          </wp:wrapTight>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9"/>
                  <pic:cNvPicPr>
                    <a:picLocks noChangeAspect="1" noChangeArrowheads="1"/>
                  </pic:cNvPicPr>
                </pic:nvPicPr>
                <pic:blipFill>
                  <a:blip r:embed="rId1"/>
                  <a:stretch>
                    <a:fillRect/>
                  </a:stretch>
                </pic:blipFill>
                <pic:spPr bwMode="auto">
                  <a:xfrm>
                    <a:off x="0" y="0"/>
                    <a:ext cx="1978025" cy="537845"/>
                  </a:xfrm>
                  <a:prstGeom prst="rect">
                    <a:avLst/>
                  </a:prstGeom>
                </pic:spPr>
              </pic:pic>
            </a:graphicData>
          </a:graphic>
        </wp:anchor>
      </w:drawing>
    </w:r>
    <w:r>
      <w:rPr>
        <w:rFonts w:ascii="Verdana" w:eastAsia="Verdana" w:hAnsi="Verdana" w:cs="Verdana"/>
        <w:color w:val="808080"/>
        <w:spacing w:val="20"/>
        <w:sz w:val="36"/>
        <w:lang w:val="pt-PT"/>
      </w:rPr>
      <w:t xml:space="preserve"> </w:t>
    </w:r>
    <w:r>
      <w:rPr>
        <w:rFonts w:ascii="Verdana" w:hAnsi="Verdana" w:cs="Verdana"/>
        <w:color w:val="808080"/>
        <w:spacing w:val="20"/>
        <w:sz w:val="36"/>
        <w:lang w:val="pt-PT"/>
      </w:rPr>
      <w:tab/>
    </w:r>
    <w:r>
      <w:rPr>
        <w:rFonts w:ascii="Verdana" w:hAnsi="Verdana" w:cs="Verdana"/>
        <w:color w:val="808080"/>
        <w:spacing w:val="20"/>
        <w:sz w:val="36"/>
        <w:lang w:val="pt-PT"/>
      </w:rPr>
      <w:tab/>
      <w:t>comunicato stampa</w:t>
    </w:r>
  </w:p>
  <w:p w14:paraId="09024385" w14:textId="77777777" w:rsidR="002704B6" w:rsidRDefault="002704B6">
    <w:pPr>
      <w:pStyle w:val="Intestazione"/>
      <w:rPr>
        <w:rFonts w:ascii="Verdana" w:hAnsi="Verdana" w:cs="Verdana"/>
        <w:color w:val="808080"/>
        <w:spacing w:val="20"/>
        <w:sz w:val="36"/>
        <w:lang w:val="pt-PT"/>
      </w:rPr>
    </w:pPr>
  </w:p>
  <w:p w14:paraId="36E502C2" w14:textId="77777777" w:rsidR="002704B6" w:rsidRDefault="00034E26">
    <w:pPr>
      <w:pStyle w:val="Intestazione"/>
    </w:pPr>
    <w:r>
      <w:rPr>
        <w:rFonts w:ascii="Verdana" w:hAnsi="Verdana" w:cs="Verdana"/>
        <w:color w:val="808080"/>
        <w:spacing w:val="20"/>
        <w:sz w:val="36"/>
        <w:lang w:val="pt-PT"/>
      </w:rPr>
      <w:tab/>
    </w:r>
    <w:r>
      <w:rPr>
        <w:rFonts w:ascii="Verdana" w:hAnsi="Verdana" w:cs="Verdana"/>
        <w:color w:val="808080"/>
        <w:spacing w:val="20"/>
        <w:sz w:val="36"/>
        <w:lang w:val="pt-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75FDE"/>
    <w:multiLevelType w:val="multilevel"/>
    <w:tmpl w:val="02CED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F87172"/>
    <w:multiLevelType w:val="multilevel"/>
    <w:tmpl w:val="F8A20E60"/>
    <w:lvl w:ilvl="0">
      <w:start w:val="1"/>
      <w:numFmt w:val="bullet"/>
      <w:lvlText w:val=""/>
      <w:lvlJc w:val="left"/>
      <w:pPr>
        <w:ind w:left="795" w:hanging="360"/>
      </w:pPr>
      <w:rPr>
        <w:rFonts w:ascii="Symbol" w:hAnsi="Symbol" w:cs="Symbol" w:hint="default"/>
      </w:rPr>
    </w:lvl>
    <w:lvl w:ilvl="1">
      <w:start w:val="1"/>
      <w:numFmt w:val="bullet"/>
      <w:lvlText w:val="o"/>
      <w:lvlJc w:val="left"/>
      <w:pPr>
        <w:ind w:left="1515" w:hanging="360"/>
      </w:pPr>
      <w:rPr>
        <w:rFonts w:ascii="Courier New" w:hAnsi="Courier New" w:cs="Courier New" w:hint="default"/>
      </w:rPr>
    </w:lvl>
    <w:lvl w:ilvl="2">
      <w:start w:val="1"/>
      <w:numFmt w:val="bullet"/>
      <w:lvlText w:val=""/>
      <w:lvlJc w:val="left"/>
      <w:pPr>
        <w:ind w:left="2235" w:hanging="360"/>
      </w:pPr>
      <w:rPr>
        <w:rFonts w:ascii="Wingdings" w:hAnsi="Wingdings" w:cs="Wingdings" w:hint="default"/>
      </w:rPr>
    </w:lvl>
    <w:lvl w:ilvl="3">
      <w:start w:val="1"/>
      <w:numFmt w:val="bullet"/>
      <w:lvlText w:val=""/>
      <w:lvlJc w:val="left"/>
      <w:pPr>
        <w:ind w:left="2955" w:hanging="360"/>
      </w:pPr>
      <w:rPr>
        <w:rFonts w:ascii="Symbol" w:hAnsi="Symbol" w:cs="Symbol" w:hint="default"/>
      </w:rPr>
    </w:lvl>
    <w:lvl w:ilvl="4">
      <w:start w:val="1"/>
      <w:numFmt w:val="bullet"/>
      <w:lvlText w:val="o"/>
      <w:lvlJc w:val="left"/>
      <w:pPr>
        <w:ind w:left="3675" w:hanging="360"/>
      </w:pPr>
      <w:rPr>
        <w:rFonts w:ascii="Courier New" w:hAnsi="Courier New" w:cs="Courier New" w:hint="default"/>
      </w:rPr>
    </w:lvl>
    <w:lvl w:ilvl="5">
      <w:start w:val="1"/>
      <w:numFmt w:val="bullet"/>
      <w:lvlText w:val=""/>
      <w:lvlJc w:val="left"/>
      <w:pPr>
        <w:ind w:left="4395" w:hanging="360"/>
      </w:pPr>
      <w:rPr>
        <w:rFonts w:ascii="Wingdings" w:hAnsi="Wingdings" w:cs="Wingdings" w:hint="default"/>
      </w:rPr>
    </w:lvl>
    <w:lvl w:ilvl="6">
      <w:start w:val="1"/>
      <w:numFmt w:val="bullet"/>
      <w:lvlText w:val=""/>
      <w:lvlJc w:val="left"/>
      <w:pPr>
        <w:ind w:left="5115" w:hanging="360"/>
      </w:pPr>
      <w:rPr>
        <w:rFonts w:ascii="Symbol" w:hAnsi="Symbol" w:cs="Symbol" w:hint="default"/>
      </w:rPr>
    </w:lvl>
    <w:lvl w:ilvl="7">
      <w:start w:val="1"/>
      <w:numFmt w:val="bullet"/>
      <w:lvlText w:val="o"/>
      <w:lvlJc w:val="left"/>
      <w:pPr>
        <w:ind w:left="5835" w:hanging="360"/>
      </w:pPr>
      <w:rPr>
        <w:rFonts w:ascii="Courier New" w:hAnsi="Courier New" w:cs="Courier New" w:hint="default"/>
      </w:rPr>
    </w:lvl>
    <w:lvl w:ilvl="8">
      <w:start w:val="1"/>
      <w:numFmt w:val="bullet"/>
      <w:lvlText w:val=""/>
      <w:lvlJc w:val="left"/>
      <w:pPr>
        <w:ind w:left="6555" w:hanging="360"/>
      </w:pPr>
      <w:rPr>
        <w:rFonts w:ascii="Wingdings" w:hAnsi="Wingdings" w:cs="Wingdings" w:hint="default"/>
      </w:rPr>
    </w:lvl>
  </w:abstractNum>
  <w:abstractNum w:abstractNumId="2" w15:restartNumberingAfterBreak="0">
    <w:nsid w:val="28A62F57"/>
    <w:multiLevelType w:val="multilevel"/>
    <w:tmpl w:val="D51E7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7905BD"/>
    <w:multiLevelType w:val="multilevel"/>
    <w:tmpl w:val="B2EA36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pStyle w:val="Titolo7"/>
      <w:suff w:val="nothing"/>
      <w:lvlText w:val=""/>
      <w:lvlJc w:val="left"/>
      <w:pPr>
        <w:ind w:left="1296" w:hanging="1296"/>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CEC67A9"/>
    <w:multiLevelType w:val="multilevel"/>
    <w:tmpl w:val="284EB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935DD7"/>
    <w:multiLevelType w:val="multilevel"/>
    <w:tmpl w:val="8090874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15:restartNumberingAfterBreak="0">
    <w:nsid w:val="78A17ACC"/>
    <w:multiLevelType w:val="multilevel"/>
    <w:tmpl w:val="75408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4B6"/>
    <w:rsid w:val="000158D9"/>
    <w:rsid w:val="00034E26"/>
    <w:rsid w:val="00051557"/>
    <w:rsid w:val="0006010E"/>
    <w:rsid w:val="00114F98"/>
    <w:rsid w:val="0011568F"/>
    <w:rsid w:val="0011708F"/>
    <w:rsid w:val="001847D6"/>
    <w:rsid w:val="002704B6"/>
    <w:rsid w:val="00373A3D"/>
    <w:rsid w:val="003C7C88"/>
    <w:rsid w:val="0047583D"/>
    <w:rsid w:val="004C2DDC"/>
    <w:rsid w:val="005D2CBB"/>
    <w:rsid w:val="006D6A7B"/>
    <w:rsid w:val="007059C3"/>
    <w:rsid w:val="008D5A54"/>
    <w:rsid w:val="008F14E0"/>
    <w:rsid w:val="00974109"/>
    <w:rsid w:val="00992C72"/>
    <w:rsid w:val="00A32BEF"/>
    <w:rsid w:val="00A974E9"/>
    <w:rsid w:val="00AA015F"/>
    <w:rsid w:val="00AB0341"/>
    <w:rsid w:val="00AE4C46"/>
    <w:rsid w:val="00AF6FD9"/>
    <w:rsid w:val="00BA6F6C"/>
    <w:rsid w:val="00C4060B"/>
    <w:rsid w:val="00CD4A3F"/>
    <w:rsid w:val="00D21999"/>
    <w:rsid w:val="00DB73A6"/>
    <w:rsid w:val="00E93EC3"/>
    <w:rsid w:val="00EB5403"/>
    <w:rsid w:val="00F03AF1"/>
    <w:rsid w:val="00F90409"/>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E9308"/>
  <w15:docId w15:val="{3F1C0A46-75FB-4889-BB4C-667A33184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eastAsia="MS Mincho"/>
      <w:sz w:val="24"/>
      <w:szCs w:val="24"/>
      <w:lang w:eastAsia="ar-SA"/>
    </w:rPr>
  </w:style>
  <w:style w:type="paragraph" w:styleId="Titolo1">
    <w:name w:val="heading 1"/>
    <w:basedOn w:val="Normale"/>
    <w:qFormat/>
    <w:pPr>
      <w:keepNext/>
      <w:jc w:val="center"/>
      <w:outlineLvl w:val="0"/>
    </w:pPr>
    <w:rPr>
      <w:rFonts w:ascii="Verdana" w:hAnsi="Verdana" w:cs="Arial"/>
      <w:b/>
      <w:bCs/>
    </w:rPr>
  </w:style>
  <w:style w:type="paragraph" w:styleId="Titolo2">
    <w:name w:val="heading 2"/>
    <w:basedOn w:val="Normale"/>
    <w:qFormat/>
    <w:pPr>
      <w:keepNext/>
      <w:jc w:val="center"/>
      <w:outlineLvl w:val="1"/>
    </w:pPr>
    <w:rPr>
      <w:rFonts w:ascii="Arial" w:eastAsia="Times New Roman" w:hAnsi="Arial" w:cs="Arial"/>
      <w:b/>
      <w:bCs/>
      <w:sz w:val="20"/>
    </w:rPr>
  </w:style>
  <w:style w:type="paragraph" w:styleId="Titolo3">
    <w:name w:val="heading 3"/>
    <w:basedOn w:val="Normale"/>
    <w:qFormat/>
    <w:pPr>
      <w:spacing w:before="280" w:after="280"/>
      <w:outlineLvl w:val="2"/>
    </w:pPr>
    <w:rPr>
      <w:rFonts w:ascii="Arial Unicode MS" w:eastAsia="Arial Unicode MS" w:hAnsi="Arial Unicode MS" w:cs="Arial Unicode MS"/>
      <w:b/>
      <w:bCs/>
      <w:sz w:val="27"/>
      <w:szCs w:val="27"/>
    </w:rPr>
  </w:style>
  <w:style w:type="paragraph" w:styleId="Titolo4">
    <w:name w:val="heading 4"/>
    <w:basedOn w:val="Normale"/>
    <w:qFormat/>
    <w:pPr>
      <w:keepNext/>
      <w:jc w:val="center"/>
      <w:outlineLvl w:val="3"/>
    </w:pPr>
    <w:rPr>
      <w:rFonts w:ascii="Arial" w:hAnsi="Arial" w:cs="Arial"/>
      <w:b/>
      <w:bCs/>
      <w:color w:val="000000"/>
      <w:sz w:val="29"/>
      <w:szCs w:val="29"/>
    </w:rPr>
  </w:style>
  <w:style w:type="paragraph" w:styleId="Titolo5">
    <w:name w:val="heading 5"/>
    <w:basedOn w:val="Normale"/>
    <w:qFormat/>
    <w:pPr>
      <w:keepNext/>
      <w:outlineLvl w:val="4"/>
    </w:pPr>
    <w:rPr>
      <w:rFonts w:ascii="Verdana" w:hAnsi="Verdana"/>
      <w:b/>
      <w:bCs/>
      <w:sz w:val="20"/>
      <w:szCs w:val="20"/>
    </w:rPr>
  </w:style>
  <w:style w:type="paragraph" w:styleId="Titolo6">
    <w:name w:val="heading 6"/>
    <w:basedOn w:val="Normale"/>
    <w:qFormat/>
    <w:pPr>
      <w:keepNext/>
      <w:jc w:val="center"/>
      <w:outlineLvl w:val="5"/>
    </w:pPr>
    <w:rPr>
      <w:rFonts w:ascii="Verdana" w:hAnsi="Verdana"/>
      <w:b/>
      <w:bCs/>
      <w:sz w:val="32"/>
    </w:rPr>
  </w:style>
  <w:style w:type="paragraph" w:styleId="Titolo7">
    <w:name w:val="heading 7"/>
    <w:basedOn w:val="Normale"/>
    <w:qFormat/>
    <w:pPr>
      <w:keepNext/>
      <w:numPr>
        <w:ilvl w:val="6"/>
        <w:numId w:val="1"/>
      </w:numPr>
      <w:outlineLvl w:val="6"/>
    </w:pPr>
    <w:rPr>
      <w:rFonts w:ascii="Arial" w:eastAsia="Times New Roman" w:hAnsi="Arial" w:cs="Arial"/>
      <w:sz w:val="22"/>
    </w:rPr>
  </w:style>
  <w:style w:type="paragraph" w:styleId="Titolo8">
    <w:name w:val="heading 8"/>
    <w:basedOn w:val="Normale"/>
    <w:qFormat/>
    <w:pPr>
      <w:keepNext/>
      <w:jc w:val="both"/>
      <w:outlineLvl w:val="7"/>
    </w:pPr>
    <w:rPr>
      <w:rFonts w:ascii="Verdana" w:hAnsi="Verdana"/>
      <w:b/>
      <w:bCs/>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eastAsia="MS Mincho" w:hAnsi="Times New Roman" w:cs="Times New Roman"/>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Caratterepredefinitoparagrafo">
    <w:name w:val="WW-Carattere predefinito paragrafo"/>
    <w:qFormat/>
  </w:style>
  <w:style w:type="character" w:styleId="Enfasigrassetto">
    <w:name w:val="Strong"/>
    <w:uiPriority w:val="22"/>
    <w:qFormat/>
    <w:rPr>
      <w:b/>
      <w:bCs/>
    </w:rPr>
  </w:style>
  <w:style w:type="character" w:customStyle="1" w:styleId="CollegamentoInternet">
    <w:name w:val="Collegamento Internet"/>
    <w:rPr>
      <w:color w:val="0000FF"/>
      <w:u w:val="single"/>
    </w:rPr>
  </w:style>
  <w:style w:type="character" w:styleId="Collegamentovisitato">
    <w:name w:val="FollowedHyperlink"/>
    <w:semiHidden/>
    <w:qFormat/>
    <w:rPr>
      <w:color w:val="800080"/>
      <w:u w:val="single"/>
    </w:rPr>
  </w:style>
  <w:style w:type="character" w:customStyle="1" w:styleId="filtrilabel">
    <w:name w:val="filtrilabel"/>
    <w:basedOn w:val="WW-Caratterepredefinitoparagrafo"/>
    <w:qFormat/>
  </w:style>
  <w:style w:type="character" w:customStyle="1" w:styleId="Titolo1Carattere">
    <w:name w:val="Titolo 1 Carattere"/>
    <w:qFormat/>
    <w:rPr>
      <w:rFonts w:ascii="Cambria" w:eastAsia="Times New Roman" w:hAnsi="Cambria" w:cs="Times New Roman"/>
      <w:b/>
      <w:bCs/>
      <w:sz w:val="32"/>
      <w:szCs w:val="32"/>
    </w:rPr>
  </w:style>
  <w:style w:type="character" w:customStyle="1" w:styleId="Absatz-Standardschriftart">
    <w:name w:val="Absatz-Standardschriftart"/>
    <w:qFormat/>
  </w:style>
  <w:style w:type="character" w:customStyle="1" w:styleId="Enfasi">
    <w:name w:val="Enfasi"/>
    <w:qFormat/>
    <w:rPr>
      <w:i/>
      <w:iCs/>
    </w:rPr>
  </w:style>
  <w:style w:type="character" w:customStyle="1" w:styleId="apple-converted-space">
    <w:name w:val="apple-converted-space"/>
    <w:basedOn w:val="Carpredefinitoparagrafo"/>
    <w:qFormat/>
  </w:style>
  <w:style w:type="character" w:customStyle="1" w:styleId="mk-love-count">
    <w:name w:val="mk-love-count"/>
    <w:basedOn w:val="Carpredefinitoparagrafo"/>
    <w:qFormat/>
  </w:style>
  <w:style w:type="character" w:customStyle="1" w:styleId="element-invisible">
    <w:name w:val="element-invisible"/>
    <w:basedOn w:val="Carpredefinitoparagrafo"/>
    <w:qFormat/>
  </w:style>
  <w:style w:type="character" w:styleId="Menzionenonrisolta">
    <w:name w:val="Unresolved Mention"/>
    <w:basedOn w:val="Carpredefinitoparagrafo"/>
    <w:uiPriority w:val="99"/>
    <w:semiHidden/>
    <w:unhideWhenUsed/>
    <w:qFormat/>
    <w:rsid w:val="00050361"/>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styleId="Titolo">
    <w:name w:val="Title"/>
    <w:basedOn w:val="Normale"/>
    <w:next w:val="Corpotesto"/>
    <w:qFormat/>
    <w:pPr>
      <w:keepNext/>
      <w:spacing w:before="240" w:after="120"/>
    </w:pPr>
    <w:rPr>
      <w:rFonts w:ascii="Liberation Sans" w:eastAsia="SimSun" w:hAnsi="Liberation Sans" w:cs="Mangal"/>
      <w:sz w:val="28"/>
      <w:szCs w:val="28"/>
    </w:rPr>
  </w:style>
  <w:style w:type="paragraph" w:styleId="Corpotesto">
    <w:name w:val="Body Text"/>
    <w:basedOn w:val="Normale"/>
    <w:semiHidden/>
    <w:rPr>
      <w:rFonts w:ascii="Verdana" w:hAnsi="Verdana" w:cs="Verdana"/>
      <w:sz w:val="22"/>
    </w:rPr>
  </w:style>
  <w:style w:type="paragraph" w:styleId="Elenco">
    <w:name w:val="List"/>
    <w:basedOn w:val="Corpotesto"/>
    <w:semiHidden/>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qFormat/>
    <w:pPr>
      <w:suppressLineNumbers/>
    </w:pPr>
    <w:rPr>
      <w:rFonts w:cs="Mangal"/>
    </w:rPr>
  </w:style>
  <w:style w:type="paragraph" w:styleId="Intestazione">
    <w:name w:val="header"/>
    <w:basedOn w:val="Normale"/>
    <w:semiHidden/>
    <w:pPr>
      <w:tabs>
        <w:tab w:val="center" w:pos="4819"/>
        <w:tab w:val="right" w:pos="9638"/>
      </w:tabs>
    </w:pPr>
  </w:style>
  <w:style w:type="paragraph" w:styleId="Sottotitolo">
    <w:name w:val="Subtitle"/>
    <w:basedOn w:val="Intestazione"/>
    <w:qFormat/>
    <w:pPr>
      <w:jc w:val="center"/>
    </w:pPr>
    <w:rPr>
      <w:i/>
      <w:iCs/>
    </w:rPr>
  </w:style>
  <w:style w:type="paragraph" w:styleId="NormaleWeb">
    <w:name w:val="Normal (Web)"/>
    <w:basedOn w:val="Normale"/>
    <w:uiPriority w:val="99"/>
    <w:semiHidden/>
    <w:qFormat/>
    <w:pPr>
      <w:spacing w:before="280" w:after="280"/>
    </w:pPr>
  </w:style>
  <w:style w:type="paragraph" w:styleId="Pidipagina">
    <w:name w:val="footer"/>
    <w:basedOn w:val="Normale"/>
    <w:semiHidden/>
    <w:pPr>
      <w:tabs>
        <w:tab w:val="center" w:pos="4819"/>
        <w:tab w:val="right" w:pos="9638"/>
      </w:tabs>
    </w:pPr>
  </w:style>
  <w:style w:type="paragraph" w:styleId="Corpodeltesto2">
    <w:name w:val="Body Text 2"/>
    <w:basedOn w:val="Normale"/>
    <w:semiHidden/>
    <w:qFormat/>
    <w:pPr>
      <w:jc w:val="both"/>
    </w:pPr>
  </w:style>
  <w:style w:type="paragraph" w:styleId="Corpodeltesto3">
    <w:name w:val="Body Text 3"/>
    <w:basedOn w:val="Normale"/>
    <w:semiHidden/>
    <w:qFormat/>
    <w:pPr>
      <w:jc w:val="both"/>
    </w:pPr>
    <w:rPr>
      <w:rFonts w:ascii="Verdana" w:hAnsi="Verdana" w:cs="Verdana"/>
      <w:sz w:val="22"/>
    </w:rPr>
  </w:style>
  <w:style w:type="paragraph" w:customStyle="1" w:styleId="bodytext">
    <w:name w:val="bodytext"/>
    <w:basedOn w:val="Normale"/>
    <w:qFormat/>
    <w:pPr>
      <w:spacing w:before="280" w:after="280"/>
    </w:pPr>
    <w:rPr>
      <w:rFonts w:eastAsia="Times New Roman"/>
    </w:rPr>
  </w:style>
  <w:style w:type="paragraph" w:styleId="Rientrocorpodeltesto">
    <w:name w:val="Body Text Indent"/>
    <w:basedOn w:val="Normale"/>
    <w:semiHidden/>
    <w:pPr>
      <w:spacing w:line="276" w:lineRule="auto"/>
      <w:ind w:firstLine="706"/>
      <w:jc w:val="both"/>
    </w:pPr>
    <w:rPr>
      <w:rFonts w:ascii="Verdana" w:hAnsi="Verdana"/>
      <w:i/>
      <w:iCs/>
      <w:sz w:val="22"/>
      <w:szCs w:val="20"/>
    </w:rPr>
  </w:style>
  <w:style w:type="paragraph" w:customStyle="1" w:styleId="Contenutotabella">
    <w:name w:val="Contenuto tabella"/>
    <w:basedOn w:val="Normale"/>
    <w:qFormat/>
    <w:rsid w:val="00050361"/>
    <w:pPr>
      <w:suppressLineNumbers/>
    </w:pPr>
    <w:rPr>
      <w:rFonts w:ascii="Arial" w:eastAsia="Times New Roman" w:hAnsi="Arial"/>
      <w:lang w:eastAsia="zh-CN"/>
    </w:rPr>
  </w:style>
  <w:style w:type="character" w:styleId="Collegamentoipertestuale">
    <w:name w:val="Hyperlink"/>
    <w:basedOn w:val="Carpredefinitoparagrafo"/>
    <w:uiPriority w:val="99"/>
    <w:unhideWhenUsed/>
    <w:rsid w:val="009741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601824">
      <w:bodyDiv w:val="1"/>
      <w:marLeft w:val="0"/>
      <w:marRight w:val="0"/>
      <w:marTop w:val="0"/>
      <w:marBottom w:val="0"/>
      <w:divBdr>
        <w:top w:val="none" w:sz="0" w:space="0" w:color="auto"/>
        <w:left w:val="none" w:sz="0" w:space="0" w:color="auto"/>
        <w:bottom w:val="none" w:sz="0" w:space="0" w:color="auto"/>
        <w:right w:val="none" w:sz="0" w:space="0" w:color="auto"/>
      </w:divBdr>
    </w:div>
    <w:div w:id="1531412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252</Words>
  <Characters>1440</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Impresa Donna: in provincia di Lucca +0,4% le aziende “rosa”</vt:lpstr>
    </vt:vector>
  </TitlesOfParts>
  <Company>CCIAA di Lucca</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Impresa Donna: in provincia di Lucca +0,4% le aziende “rosa”</dc:title>
  <dc:subject/>
  <dc:creator>Camera di Commercio di Lucca</dc:creator>
  <dc:description/>
  <cp:lastModifiedBy>sargentifrancesca@gmail.com</cp:lastModifiedBy>
  <cp:revision>14</cp:revision>
  <cp:lastPrinted>2017-12-13T11:25:00Z</cp:lastPrinted>
  <dcterms:created xsi:type="dcterms:W3CDTF">2020-05-31T10:08:00Z</dcterms:created>
  <dcterms:modified xsi:type="dcterms:W3CDTF">2020-05-31T11:50:00Z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CCIAA di Lucca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